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  <w:t xml:space="preserve">Załącznik nr 1 </w:t>
      </w:r>
    </w:p>
    <w:p>
      <w:pPr>
        <w:pStyle w:val="Normal"/>
        <w:bidi w:val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  <w:t>do zapytania ofertowego ZAP/U/0</w:t>
      </w:r>
      <w:r>
        <w:rPr>
          <w:rFonts w:cs="Arial Narrow" w:ascii="Arial" w:hAnsi="Arial"/>
          <w:b/>
          <w:sz w:val="20"/>
          <w:szCs w:val="20"/>
          <w:lang w:val="pl-PL"/>
        </w:rPr>
        <w:t>4</w:t>
      </w:r>
      <w:r>
        <w:rPr>
          <w:rFonts w:cs="Arial Narrow" w:ascii="Arial" w:hAnsi="Arial"/>
          <w:b/>
          <w:sz w:val="20"/>
          <w:szCs w:val="20"/>
          <w:lang w:val="pl-PL"/>
        </w:rPr>
        <w:t xml:space="preserve">/2021  </w:t>
      </w:r>
    </w:p>
    <w:p>
      <w:pPr>
        <w:pStyle w:val="Normal"/>
        <w:bidi w:val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  <w:t>Formularz ofertowy</w:t>
      </w:r>
    </w:p>
    <w:tbl>
      <w:tblPr>
        <w:tblW w:w="9627" w:type="dxa"/>
        <w:jc w:val="left"/>
        <w:tblInd w:w="1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06"/>
        <w:gridCol w:w="7021"/>
      </w:tblGrid>
      <w:tr>
        <w:trPr>
          <w:trHeight w:val="1490" w:hRule="atLeast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agwek2"/>
              <w:bidi w:val="0"/>
              <w:spacing w:lineRule="auto" w:line="240"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pBdr/>
              <w:bidi w:val="0"/>
              <w:snapToGrid w:val="false"/>
              <w:spacing w:before="0" w:after="0"/>
              <w:ind w:left="-10" w:right="21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Style w:val="Mocnowyrniony"/>
                <w:rFonts w:cs="Arial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pl-PL"/>
              </w:rPr>
              <w:t xml:space="preserve">Usługi </w:t>
            </w:r>
            <w:r>
              <w:rPr>
                <w:rStyle w:val="Mocnowyrniony"/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związane z wykonywaniem prac porządkowo-czystościowych, </w:t>
            </w:r>
            <w:r>
              <w:rPr>
                <w:rStyle w:val="Mocnowyrniony"/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usługi dotyczące drobnych napraw awaryjnych i konserwatorskich związane</w:t>
              <w:br/>
              <w:t>z utrzymaniem należytego stanu technicznego budynków i lokali, usługi dotyczące wszelkich napraw i konserwacji wynikających z normalnej ich eksploatacji</w:t>
              <w:br/>
              <w:t>z wyłączeniem prac remontowych oraz usługi związane z utrzymaniem terenów zielonych</w:t>
            </w:r>
            <w:r>
              <w:rPr>
                <w:rStyle w:val="Mocnowyrniony"/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w nierucho</w:t>
            </w:r>
            <w:r>
              <w:rPr>
                <w:rStyle w:val="Mocnowyrniony"/>
                <w:rFonts w:ascii="Calibri" w:hAnsi="Calibri"/>
                <w:sz w:val="20"/>
                <w:szCs w:val="20"/>
                <w:lang w:val="pl-PL"/>
              </w:rPr>
              <w:t>mościach eksploatowanych przez JTBS "Daszek" Sp. z o. o.</w:t>
              <w:br/>
              <w:t xml:space="preserve">w Jastrzębiu-Zdroju. </w:t>
            </w:r>
          </w:p>
        </w:tc>
      </w:tr>
      <w:tr>
        <w:trPr>
          <w:trHeight w:val="724" w:hRule="atLeast"/>
        </w:trPr>
        <w:tc>
          <w:tcPr>
            <w:tcW w:w="2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EEEEE" w:val="clea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i w:val="false"/>
                <w:iCs w:val="false"/>
                <w:sz w:val="20"/>
                <w:szCs w:val="20"/>
                <w:lang w:val="pl-PL"/>
              </w:rPr>
              <w:t>Zamawiający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 xml:space="preserve">Jastrzębskie Towarzystwo Budownictwa Społecznego </w:t>
              <w:br/>
              <w:t>„Daszek” sp. z o.o.</w:t>
            </w:r>
          </w:p>
        </w:tc>
      </w:tr>
      <w:tr>
        <w:trPr>
          <w:trHeight w:val="968" w:hRule="atLeast"/>
        </w:trPr>
        <w:tc>
          <w:tcPr>
            <w:tcW w:w="2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40" w:leader="none"/>
              </w:tabs>
              <w:bidi w:val="0"/>
              <w:jc w:val="left"/>
              <w:rPr>
                <w:rFonts w:ascii="Arial" w:hAnsi="Arial" w:cs="Arial Narrow"/>
                <w:sz w:val="20"/>
                <w:szCs w:val="20"/>
                <w:lang w:val="pl-PL"/>
              </w:rPr>
            </w:pPr>
            <w:r>
              <w:rPr>
                <w:rFonts w:cs="Arial Narrow" w:ascii="Arial" w:hAnsi="Arial"/>
                <w:sz w:val="20"/>
                <w:szCs w:val="20"/>
                <w:lang w:val="pl-PL"/>
              </w:rPr>
              <w:tab/>
            </w:r>
          </w:p>
        </w:tc>
      </w:tr>
      <w:tr>
        <w:trPr>
          <w:trHeight w:val="486" w:hRule="atLeast"/>
        </w:trPr>
        <w:tc>
          <w:tcPr>
            <w:tcW w:w="2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EEEEE" w:val="clea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>NIP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agwek2"/>
              <w:bidi w:val="0"/>
              <w:snapToGrid w:val="false"/>
              <w:spacing w:before="240" w:after="60"/>
              <w:jc w:val="left"/>
              <w:rPr>
                <w:rFonts w:ascii="Arial" w:hAnsi="Arial" w:cs="Calibri"/>
                <w:b w:val="false"/>
                <w:b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 w:val="false"/>
                <w:i w:val="false"/>
                <w:iCs w:val="false"/>
                <w:sz w:val="20"/>
                <w:szCs w:val="20"/>
                <w:lang w:val="pl-PL"/>
              </w:rPr>
            </w:r>
          </w:p>
        </w:tc>
      </w:tr>
      <w:tr>
        <w:trPr>
          <w:trHeight w:val="417" w:hRule="atLeast"/>
        </w:trPr>
        <w:tc>
          <w:tcPr>
            <w:tcW w:w="2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EEEEEE" w:val="clea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agwek2"/>
              <w:bidi w:val="0"/>
              <w:snapToGrid w:val="false"/>
              <w:spacing w:before="240" w:after="60"/>
              <w:jc w:val="left"/>
              <w:rPr>
                <w:rFonts w:ascii="Arial" w:hAnsi="Arial" w:cs="Calibri"/>
                <w:b w:val="false"/>
                <w:b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 w:val="false"/>
                <w:i w:val="false"/>
                <w:iCs w:val="false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2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EEEEEE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>Nr telefonu, e-mail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agwek2"/>
              <w:bidi w:val="0"/>
              <w:snapToGrid w:val="false"/>
              <w:spacing w:before="240" w:after="60"/>
              <w:jc w:val="left"/>
              <w:rPr>
                <w:rFonts w:ascii="Arial" w:hAnsi="Arial" w:cs="Calibri"/>
                <w:b w:val="false"/>
                <w:b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 w:val="false"/>
                <w:i w:val="false"/>
                <w:iCs w:val="false"/>
                <w:sz w:val="20"/>
                <w:szCs w:val="20"/>
                <w:lang w:val="pl-PL"/>
              </w:rPr>
            </w:r>
          </w:p>
        </w:tc>
      </w:tr>
      <w:tr>
        <w:trPr>
          <w:trHeight w:val="1200" w:hRule="atLeast"/>
        </w:trPr>
        <w:tc>
          <w:tcPr>
            <w:tcW w:w="2606" w:type="dxa"/>
            <w:tcBorders>
              <w:left w:val="single" w:sz="8" w:space="0" w:color="000000"/>
              <w:bottom w:val="single" w:sz="8" w:space="0" w:color="000000"/>
            </w:tcBorders>
            <w:shd w:fill="EEEEEE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>Dodatkowe kryterium</w:t>
            </w:r>
          </w:p>
        </w:tc>
        <w:tc>
          <w:tcPr>
            <w:tcW w:w="70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before="240" w:after="60"/>
              <w:jc w:val="both"/>
              <w:rPr>
                <w:rFonts w:ascii="Arial" w:hAnsi="Arial" w:cs="Arial Narrow"/>
                <w:sz w:val="20"/>
                <w:szCs w:val="20"/>
                <w:lang w:val="pl-PL"/>
              </w:rPr>
            </w:pPr>
            <w:r>
              <w:rPr>
                <w:rFonts w:cs="Arial Narrow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5507" w:hRule="atLeast"/>
        </w:trPr>
        <w:tc>
          <w:tcPr>
            <w:tcW w:w="2606" w:type="dxa"/>
            <w:tcBorders>
              <w:left w:val="single" w:sz="8" w:space="0" w:color="000000"/>
              <w:bottom w:val="single" w:sz="8" w:space="0" w:color="000000"/>
            </w:tcBorders>
            <w:shd w:fill="EEEEEE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 xml:space="preserve">Cena netto </w:t>
            </w:r>
          </w:p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 xml:space="preserve">miesięcznie </w:t>
            </w:r>
          </w:p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>plus należny podatek VAT</w:t>
            </w:r>
          </w:p>
        </w:tc>
        <w:tc>
          <w:tcPr>
            <w:tcW w:w="70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napToGrid w:val="false"/>
              <w:spacing w:before="240" w:after="60"/>
              <w:jc w:val="both"/>
              <w:rPr>
                <w:rFonts w:ascii="Arial" w:hAnsi="Arial" w:cs="Arial Narrow"/>
                <w:b w:val="false"/>
                <w:b w:val="false"/>
                <w:bCs w:val="false"/>
                <w:sz w:val="18"/>
                <w:szCs w:val="18"/>
                <w:lang w:val="pl-PL"/>
              </w:rPr>
            </w:pPr>
            <w:r>
              <w:rPr>
                <w:rFonts w:cs="Arial Narrow" w:ascii="Arial" w:hAnsi="Arial"/>
                <w:b/>
                <w:bCs/>
                <w:sz w:val="18"/>
                <w:szCs w:val="18"/>
                <w:lang w:val="pl-PL"/>
              </w:rPr>
              <w:t>ZADANIE 1</w:t>
            </w:r>
            <w:r>
              <w:rPr>
                <w:rFonts w:cs="Arial Narrow" w:ascii="Arial" w:hAnsi="Arial"/>
                <w:b w:val="false"/>
                <w:bCs w:val="false"/>
                <w:sz w:val="18"/>
                <w:szCs w:val="18"/>
                <w:lang w:val="pl-PL"/>
              </w:rPr>
              <w:t xml:space="preserve"> - ś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wiadczenie usług porządkowo-czystościowyc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h - </w:t>
            </w:r>
            <w:r>
              <w:rPr>
                <w:rFonts w:cs="Arial Narrow" w:ascii="Arial" w:hAnsi="Arial"/>
                <w:b w:val="false"/>
                <w:bCs w:val="false"/>
                <w:sz w:val="18"/>
                <w:szCs w:val="18"/>
                <w:lang w:val="pl-PL"/>
              </w:rPr>
              <w:t>……………….. zł netto (plus 8% VAT za ś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wiadczenie usług porządkowo-czystościowych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na zewnątrz budynków, </w:t>
            </w:r>
            <w:r>
              <w:rPr>
                <w:rFonts w:cs="Arial Narrow" w:ascii="Arial" w:hAnsi="Arial"/>
                <w:b w:val="false"/>
                <w:bCs w:val="false"/>
                <w:sz w:val="18"/>
                <w:szCs w:val="18"/>
                <w:lang w:val="pl-PL"/>
              </w:rPr>
              <w:t>plus 23% VAT za ś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wiadczenie usług porządkowo-czystościowych </w:t>
            </w:r>
            <w:r>
              <w:rPr>
                <w:rFonts w:cs="Arial Narrow" w:ascii="Arial" w:hAnsi="Arial"/>
                <w:b w:val="false"/>
                <w:bCs w:val="false"/>
                <w:sz w:val="18"/>
                <w:szCs w:val="18"/>
                <w:lang w:val="pl-PL"/>
              </w:rPr>
              <w:t>wewnątrz budynków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),</w:t>
            </w:r>
          </w:p>
          <w:p>
            <w:pPr>
              <w:pStyle w:val="Normal"/>
              <w:bidi w:val="0"/>
              <w:snapToGrid w:val="false"/>
              <w:spacing w:before="240" w:after="60"/>
              <w:jc w:val="both"/>
              <w:rPr>
                <w:rFonts w:ascii="Arial" w:hAnsi="Arial" w:cs="Arial Narrow"/>
                <w:b w:val="false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pl-PL"/>
              </w:rPr>
              <w:t>ZADANIE 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-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wiadczeni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usług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konserwatorskich z wyłączeniem prac remontowych - ………….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zł netto (</w:t>
            </w:r>
            <w:r>
              <w:rPr>
                <w:rStyle w:val="Mocnowyrniony"/>
                <w:rFonts w:cs="Arial Narrow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plus 8% VAT </w:t>
            </w:r>
            <w:r>
              <w:rPr>
                <w:rStyle w:val="Mocnowyrniony"/>
                <w:rFonts w:cs="Arial Narrow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za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wiadczeni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e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usług konserwatorskich z wyłączeniem prac remontowych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w budynkach mieszkalnych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, </w:t>
            </w:r>
            <w:r>
              <w:rPr>
                <w:rStyle w:val="Mocnowyrniony"/>
                <w:rFonts w:cs="Arial Narrow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plus </w:t>
            </w:r>
            <w:r>
              <w:rPr>
                <w:rStyle w:val="Mocnowyrniony"/>
                <w:rFonts w:cs="Arial Narrow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23</w:t>
            </w:r>
            <w:r>
              <w:rPr>
                <w:rStyle w:val="Mocnowyrniony"/>
                <w:rFonts w:cs="Arial Narrow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% VAT </w:t>
            </w:r>
            <w:r>
              <w:rPr>
                <w:rStyle w:val="Mocnowyrniony"/>
                <w:rFonts w:cs="Arial Narrow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za </w:t>
            </w:r>
            <w:r>
              <w:rPr>
                <w:rStyle w:val="Mocnowyrniony"/>
                <w:rFonts w:cs="Arial Narrow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ś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wiadczenie usług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konserwatorskich z wyłączeniem prac remontowych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w pozostałych budynkach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),</w:t>
            </w:r>
          </w:p>
          <w:p>
            <w:pPr>
              <w:pStyle w:val="Normal"/>
              <w:bidi w:val="0"/>
              <w:snapToGrid w:val="false"/>
              <w:spacing w:before="240" w:after="60"/>
              <w:jc w:val="both"/>
              <w:rPr>
                <w:rFonts w:ascii="Arial" w:hAnsi="Arial" w:cs="Arial Narrow"/>
                <w:b w:val="false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Style w:val="Mocnowyrniony"/>
                <w:rFonts w:cs="Arial" w:ascii="Arial" w:hAnsi="Arial"/>
                <w:b/>
                <w:bCs/>
                <w:color w:val="000000"/>
                <w:sz w:val="18"/>
                <w:szCs w:val="18"/>
                <w:lang w:val="pl-PL"/>
              </w:rPr>
              <w:t>ZADANIE 3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-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świadczenie usług związanych z utrzymaniem terenów zielonych - …………… zł netto (plus 8% podatek VAT),</w:t>
            </w:r>
          </w:p>
          <w:p>
            <w:pPr>
              <w:pStyle w:val="Normal"/>
              <w:bidi w:val="0"/>
              <w:snapToGrid w:val="false"/>
              <w:spacing w:before="240" w:after="60"/>
              <w:jc w:val="both"/>
              <w:rPr>
                <w:rFonts w:ascii="Arial" w:hAnsi="Arial" w:cs="Arial Narrow"/>
                <w:b w:val="false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Style w:val="Mocnowyrniony"/>
                <w:rFonts w:cs="Arial" w:ascii="Arial" w:hAnsi="Arial"/>
                <w:b/>
                <w:bCs/>
                <w:color w:val="000000"/>
                <w:sz w:val="18"/>
                <w:szCs w:val="18"/>
                <w:lang w:val="pl-PL"/>
              </w:rPr>
              <w:t xml:space="preserve">RAZEM - ..….…….………….. złotych netto </w:t>
            </w:r>
            <w:r>
              <w:rPr>
                <w:rStyle w:val="Mocnowyrniony"/>
                <w:rFonts w:cs="Arial" w:ascii="Arial" w:hAnsi="Arial"/>
                <w:b/>
                <w:bCs/>
                <w:color w:val="000000"/>
                <w:sz w:val="18"/>
                <w:szCs w:val="18"/>
                <w:lang w:val="pl-PL"/>
              </w:rPr>
              <w:t>plus należny podatek VAT</w:t>
            </w:r>
            <w:r>
              <w:rPr>
                <w:rStyle w:val="Mocnowyrniony"/>
                <w:rFonts w:cs="Arial" w:ascii="Arial" w:hAnsi="Arial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Normal"/>
              <w:bidi w:val="0"/>
              <w:snapToGrid w:val="false"/>
              <w:spacing w:before="240" w:after="60"/>
              <w:jc w:val="both"/>
              <w:rPr>
                <w:rFonts w:ascii="Arial" w:hAnsi="Arial" w:cs="Arial Narrow"/>
                <w:b w:val="false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Style w:val="Mocnowyrniony"/>
                <w:rFonts w:cs="Arial" w:ascii="Arial" w:hAnsi="Arial"/>
                <w:b/>
                <w:bCs/>
                <w:color w:val="000000"/>
                <w:sz w:val="18"/>
                <w:szCs w:val="18"/>
                <w:lang w:val="pl-PL"/>
              </w:rPr>
              <w:t>I.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Wynagrodzenie dodatkowe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ujęte w § 15 ust. 2 projektu umowy –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…….......... zł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netto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(słownie: ….........……………………………………………..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złotych netto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)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plus należny obowiązujący podatek VAT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Normal"/>
              <w:bidi w:val="0"/>
              <w:snapToGrid w:val="false"/>
              <w:spacing w:before="240" w:after="60"/>
              <w:jc w:val="both"/>
              <w:rPr>
                <w:rFonts w:ascii="Arial" w:hAnsi="Arial" w:cs="Arial Narrow"/>
                <w:sz w:val="20"/>
                <w:szCs w:val="20"/>
                <w:lang w:val="pl-PL"/>
              </w:rPr>
            </w:pPr>
            <w:r>
              <w:rPr>
                <w:rStyle w:val="Mocnowyrniony"/>
                <w:rFonts w:cs="Arial" w:ascii="Arial" w:hAnsi="Arial"/>
                <w:b/>
                <w:bCs/>
                <w:color w:val="000000"/>
                <w:sz w:val="18"/>
                <w:szCs w:val="18"/>
                <w:lang w:val="pl-PL"/>
              </w:rPr>
              <w:t>II.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Wynagrodzenie dodatkowe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ujęte w § 15 ust. 3 a dotyczące § 5 projektu umowy –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…….......... zł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netto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 (słownie: ….........……………………………………………..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złotych netto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 xml:space="preserve">) 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plus należny obowiązujący podatek VAT</w:t>
            </w:r>
            <w:r>
              <w:rPr>
                <w:rStyle w:val="Mocnowyrniony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pl-PL"/>
              </w:rPr>
              <w:t>.</w:t>
            </w:r>
          </w:p>
        </w:tc>
      </w:tr>
      <w:tr>
        <w:trPr/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agwek2"/>
              <w:bidi w:val="0"/>
              <w:spacing w:before="240" w:after="60"/>
              <w:jc w:val="center"/>
              <w:rPr>
                <w:rFonts w:ascii="Arial" w:hAnsi="Arial" w:cs="Calibri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bCs w:val="false"/>
                <w:i w:val="false"/>
                <w:iCs w:val="false"/>
                <w:sz w:val="20"/>
                <w:szCs w:val="20"/>
                <w:lang w:val="pl-PL"/>
              </w:rPr>
              <w:t>Termin realizacji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retekstu"/>
              <w:widowControl/>
              <w:pBdr/>
              <w:bidi w:val="0"/>
              <w:spacing w:before="0" w:after="0"/>
              <w:ind w:left="0" w:right="19" w:hanging="0"/>
              <w:jc w:val="center"/>
              <w:rPr>
                <w:rStyle w:val="Mocnowyrniony"/>
                <w:rFonts w:ascii="Arial" w:hAnsi="Arial"/>
                <w:b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single"/>
                <w:lang w:val="pl-PL"/>
              </w:rPr>
            </w:pPr>
            <w:r>
              <w:rPr>
                <w:rFonts w:cs="Arial Narrow" w:ascii="Calibri" w:hAnsi="Calibri"/>
                <w:b/>
                <w:sz w:val="21"/>
                <w:szCs w:val="21"/>
              </w:rPr>
            </w:r>
          </w:p>
          <w:p>
            <w:pPr>
              <w:pStyle w:val="Tretekstu"/>
              <w:widowControl/>
              <w:pBdr/>
              <w:bidi w:val="0"/>
              <w:spacing w:before="0" w:after="0"/>
              <w:ind w:left="0" w:right="19" w:hanging="0"/>
              <w:jc w:val="center"/>
              <w:rPr>
                <w:rFonts w:ascii="Calibri" w:hAnsi="Calibri" w:cs="Arial Narrow"/>
                <w:b/>
                <w:b/>
                <w:sz w:val="21"/>
                <w:szCs w:val="21"/>
              </w:rPr>
            </w:pPr>
            <w:r>
              <w:rPr>
                <w:rStyle w:val="Mocnowyrniony"/>
                <w:rFonts w:cs="Arial Narrow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val="pl-PL"/>
              </w:rPr>
              <w:t xml:space="preserve">Od </w:t>
            </w:r>
            <w:r>
              <w:rPr>
                <w:rStyle w:val="Mocnowyrniony"/>
                <w:rFonts w:cs="Arial Narrow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val="pl-PL"/>
              </w:rPr>
              <w:t>16</w:t>
            </w:r>
            <w:r>
              <w:rPr>
                <w:rStyle w:val="Mocnowyrniony"/>
                <w:rFonts w:cs="Arial Narrow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val="pl-PL"/>
              </w:rPr>
              <w:t xml:space="preserve"> kwietnia 2021 roku do 31 </w:t>
            </w:r>
            <w:r>
              <w:rPr>
                <w:rStyle w:val="Mocnowyrniony"/>
                <w:rFonts w:cs="Arial Narrow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val="pl-PL"/>
              </w:rPr>
              <w:t>grudnia</w:t>
            </w:r>
            <w:r>
              <w:rPr>
                <w:rStyle w:val="Mocnowyrniony"/>
                <w:rFonts w:cs="Arial Narrow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val="pl-PL"/>
              </w:rPr>
              <w:t xml:space="preserve"> 202</w:t>
            </w:r>
            <w:r>
              <w:rPr>
                <w:rStyle w:val="Mocnowyrniony"/>
                <w:rFonts w:cs="Arial Narrow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val="pl-PL"/>
              </w:rPr>
              <w:t>1</w:t>
            </w:r>
            <w:r>
              <w:rPr>
                <w:rStyle w:val="Mocnowyrniony"/>
                <w:rFonts w:cs="Arial Narrow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val="pl-PL"/>
              </w:rPr>
              <w:t xml:space="preserve"> roku.</w:t>
            </w:r>
          </w:p>
        </w:tc>
      </w:tr>
    </w:tbl>
    <w:p>
      <w:pPr>
        <w:pStyle w:val="Normal"/>
        <w:overflowPunct w:val="false"/>
        <w:autoSpaceDE w:val="false"/>
        <w:bidi w:val="0"/>
        <w:spacing w:lineRule="auto" w:line="240" w:before="0" w:after="0"/>
        <w:jc w:val="left"/>
        <w:textAlignment w:val="baseline"/>
        <w:rPr>
          <w:rFonts w:ascii="Arial" w:hAnsi="Arial" w:eastAsia="Times New Roman" w:cs="Arial Narrow"/>
          <w:sz w:val="20"/>
          <w:szCs w:val="20"/>
          <w:lang w:val="pl-PL"/>
        </w:rPr>
      </w:pPr>
      <w:r>
        <w:rPr>
          <w:rFonts w:eastAsia="Times New Roman" w:cs="Arial Narrow" w:ascii="Arial" w:hAnsi="Arial"/>
          <w:sz w:val="20"/>
          <w:szCs w:val="20"/>
          <w:lang w:val="pl-PL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jc w:val="left"/>
        <w:textAlignment w:val="baseline"/>
        <w:rPr>
          <w:rFonts w:ascii="Arial" w:hAnsi="Arial" w:eastAsia="Times New Roman" w:cs="Arial Narrow"/>
          <w:sz w:val="20"/>
          <w:szCs w:val="20"/>
          <w:lang w:val="pl-PL"/>
        </w:rPr>
      </w:pPr>
      <w:r>
        <w:rPr>
          <w:rFonts w:eastAsia="Times New Roman" w:cs="Arial Narrow" w:ascii="Arial" w:hAnsi="Arial"/>
          <w:sz w:val="20"/>
          <w:szCs w:val="20"/>
          <w:lang w:val="pl-PL"/>
        </w:rPr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jc w:val="left"/>
        <w:textAlignment w:val="baseline"/>
        <w:rPr>
          <w:rFonts w:ascii="Arial" w:hAnsi="Arial" w:eastAsia="Times New Roman" w:cs="Arial Narrow"/>
          <w:sz w:val="20"/>
          <w:szCs w:val="20"/>
          <w:lang w:val="pl-PL"/>
        </w:rPr>
      </w:pPr>
      <w:r>
        <w:rPr>
          <w:rFonts w:eastAsia="Times New Roman" w:cs="Arial Narrow" w:ascii="Arial" w:hAnsi="Arial"/>
          <w:sz w:val="20"/>
          <w:szCs w:val="20"/>
          <w:lang w:val="pl-PL"/>
        </w:rPr>
        <w:t>............................................ dnia .................................</w:t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left="5664" w:right="0" w:firstLine="708"/>
        <w:jc w:val="left"/>
        <w:textAlignment w:val="baseline"/>
        <w:rPr>
          <w:rFonts w:ascii="Arial" w:hAnsi="Arial" w:eastAsia="Times New Roman"/>
          <w:sz w:val="20"/>
          <w:szCs w:val="20"/>
          <w:lang w:val="pl-PL"/>
        </w:rPr>
      </w:pPr>
      <w:r>
        <w:rPr>
          <w:rFonts w:eastAsia="Times New Roman" w:ascii="Arial" w:hAnsi="Arial"/>
          <w:sz w:val="20"/>
          <w:szCs w:val="20"/>
          <w:lang w:val="pl-PL"/>
        </w:rPr>
        <w:t>...................................................</w:t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left="5664" w:right="0" w:firstLine="708"/>
        <w:jc w:val="left"/>
        <w:textAlignment w:val="baseline"/>
        <w:rPr>
          <w:rFonts w:ascii="Arial" w:hAnsi="Arial" w:eastAsia="Times New Roman" w:cs="Arial Narrow"/>
          <w:sz w:val="16"/>
          <w:szCs w:val="16"/>
          <w:lang w:val="pl-PL"/>
        </w:rPr>
      </w:pPr>
      <w:r>
        <w:rPr>
          <w:rFonts w:eastAsia="Times New Roman" w:cs="Arial Narrow" w:ascii="Arial" w:hAnsi="Arial"/>
          <w:sz w:val="16"/>
          <w:szCs w:val="16"/>
          <w:lang w:val="pl-PL"/>
        </w:rPr>
        <w:t>Podpis i pieczątka osoby uprawnionej</w:t>
      </w:r>
    </w:p>
    <w:p>
      <w:pPr>
        <w:pStyle w:val="Normal"/>
        <w:overflowPunct w:val="false"/>
        <w:autoSpaceDE w:val="false"/>
        <w:bidi w:val="0"/>
        <w:spacing w:lineRule="auto" w:line="240" w:before="0" w:after="0"/>
        <w:ind w:left="5664" w:right="0" w:firstLine="708"/>
        <w:jc w:val="left"/>
        <w:textAlignment w:val="baseline"/>
        <w:rPr>
          <w:rFonts w:ascii="Arial" w:hAnsi="Arial" w:eastAsia="Times New Roman" w:cs="Arial Narrow"/>
          <w:sz w:val="16"/>
          <w:szCs w:val="16"/>
          <w:lang w:val="pl-PL"/>
        </w:rPr>
      </w:pPr>
      <w:r>
        <w:rPr>
          <w:rFonts w:eastAsia="Times New Roman" w:cs="Arial Narrow" w:ascii="Arial" w:hAnsi="Arial"/>
          <w:sz w:val="16"/>
          <w:szCs w:val="16"/>
          <w:lang w:val="pl-PL"/>
        </w:rPr>
        <w:t>do występowania w imieniu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Zeichenformat">
    <w:name w:val="Zeichenformat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1z0">
    <w:name w:val="WW8Num1z0"/>
    <w:qFormat/>
    <w:rPr>
      <w:rFonts w:ascii="Symbol" w:hAnsi="Symbol" w:cs="OpenSymbol;Arial Unicode MS"/>
      <w:color w:val="000000"/>
      <w:sz w:val="22"/>
      <w:szCs w:val="22"/>
    </w:rPr>
  </w:style>
  <w:style w:type="character" w:styleId="Wyrnienie">
    <w:name w:val="Wyróżnienie"/>
    <w:basedOn w:val="Domylnaczcionkaakapitu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sz w:val="22"/>
      <w:szCs w:val="22"/>
    </w:rPr>
  </w:style>
  <w:style w:type="character" w:styleId="Czeinternetowe">
    <w:name w:val="Łącze internetowe"/>
    <w:rPr>
      <w:color w:val="000080"/>
      <w:u w:val="single"/>
      <w:lang w:eastAsia="zxx" w:bidi="zxx"/>
    </w:rPr>
  </w:style>
  <w:style w:type="character" w:styleId="StrongEmphasis">
    <w:name w:val="Strong Emphasis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eastAsia="zh-CN" w:bidi="zxx" w:val="pl-PL"/>
    </w:rPr>
  </w:style>
  <w:style w:type="paragraph" w:styleId="NormalWeb">
    <w:name w:val="Normal (Web)"/>
    <w:basedOn w:val="Normal"/>
    <w:qFormat/>
    <w:pPr>
      <w:widowControl/>
      <w:numPr>
        <w:ilvl w:val="0"/>
        <w:numId w:val="0"/>
      </w:numPr>
      <w:suppressAutoHyphens w:val="false"/>
      <w:spacing w:before="100" w:after="119"/>
    </w:pPr>
    <w:rPr>
      <w:rFonts w:eastAsia="Times New Roman" w:cs="Times New Roman"/>
      <w:kern w:val="2"/>
      <w:lang w:eastAsia="pl-PL" w:bidi="ar-SA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ormalnyWeb">
    <w:name w:val="Normalny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kern w:val="2"/>
      <w:lang w:bidi="ar-SA"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LibreOffice/6.3.0.4$Windows_x86 LibreOffice_project/057fc023c990d676a43019934386b85b21a9ee99</Application>
  <Pages>1</Pages>
  <Words>265</Words>
  <CharactersWithSpaces>2103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2018-03-05T12:54:10Z</dcterms:created>
  <dc:creator/>
  <dc:description/>
  <dc:language>pl-PL</dc:language>
  <cp:lastModifiedBy/>
  <cp:lastPrinted>2021-04-06T12:57:47Z</cp:lastPrinted>
  <dcterms:modified xsi:type="dcterms:W3CDTF">2021-04-07T08:18:43Z</dcterms:modified>
  <cp:revision>32</cp:revision>
  <dc:subject/>
  <dc:title/>
</cp:coreProperties>
</file>